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65" w:rsidRDefault="007B05CB">
      <w:pPr>
        <w:jc w:val="center"/>
      </w:pPr>
      <w:r>
        <w:rPr>
          <w:noProof/>
        </w:rPr>
        <w:drawing>
          <wp:inline distT="0" distB="0" distL="0" distR="0">
            <wp:extent cx="1381125" cy="1438275"/>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6" cstate="print">
                      <a:extLst/>
                    </a:blip>
                  </pic:blipFill>
                  <pic:spPr>
                    <a:xfrm>
                      <a:off x="0" y="0"/>
                      <a:ext cx="1381125" cy="1438275"/>
                    </a:xfrm>
                    <a:prstGeom prst="rect">
                      <a:avLst/>
                    </a:prstGeom>
                  </pic:spPr>
                </pic:pic>
              </a:graphicData>
            </a:graphic>
          </wp:inline>
        </w:drawing>
      </w:r>
    </w:p>
    <w:p w:rsidR="00642B37" w:rsidRPr="003D446F" w:rsidRDefault="007B05CB" w:rsidP="003D446F">
      <w:pPr>
        <w:jc w:val="center"/>
        <w:rPr>
          <w:rFonts w:ascii="Arial" w:eastAsia="Times New Roman" w:hAnsi="Arial" w:cs="Arial"/>
          <w:b/>
          <w:bCs/>
          <w:sz w:val="28"/>
          <w:szCs w:val="28"/>
        </w:rPr>
      </w:pPr>
      <w:r w:rsidRPr="004A02C7">
        <w:rPr>
          <w:rFonts w:ascii="Arial" w:eastAsia="Times New Roman" w:hAnsi="Arial" w:cs="Arial"/>
          <w:b/>
          <w:bCs/>
          <w:sz w:val="28"/>
          <w:szCs w:val="28"/>
        </w:rPr>
        <w:t>Township of Joly</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Meeting  March 14, 2023 - 04:00 PM</w:t>
      </w:r>
    </w:p>
    <w:tbl>
      <w:tblPr>
        <w:tblW w:w="5000" w:type="pct"/>
        <w:tblInd w:w="10" w:type="dxa"/>
        <w:tblCellMar>
          <w:left w:w="10" w:type="dxa"/>
          <w:right w:w="10" w:type="dxa"/>
        </w:tblCellMar>
        <w:tblLook w:val="0000" w:firstRow="0" w:lastRow="0" w:firstColumn="0" w:lastColumn="0" w:noHBand="0" w:noVBand="0"/>
      </w:tblPr>
      <w:tblGrid>
        <w:gridCol w:w="9360"/>
      </w:tblGrid>
      <w:tr w:rsidR="000B2165">
        <w:tblPrEx>
          <w:tblCellMar>
            <w:top w:w="0" w:type="dxa"/>
            <w:bottom w:w="0" w:type="dxa"/>
          </w:tblCellMar>
        </w:tblPrEx>
        <w:tc>
          <w:tcPr>
            <w:tcW w:w="0" w:type="auto"/>
            <w:vAlign w:val="center"/>
          </w:tcPr>
          <w:p w:rsidR="000B2165" w:rsidRDefault="007B05CB">
            <w:r>
              <w:t>Present: Mayor Brian McCabe, Deputy Mayor Budd Brown, Councillors Bill Black, Chris Nicholson, Tom Bryson</w:t>
            </w:r>
            <w:r>
              <w:br/>
              <w:t>Absent:</w:t>
            </w:r>
            <w:r>
              <w:br/>
              <w:t>Staff Present: Katey Brimacombe Deputy Clerk,</w:t>
            </w:r>
            <w:r>
              <w:br/>
            </w:r>
            <w:r>
              <w:br/>
            </w:r>
            <w:r>
              <w:t>Guests:  MPAC Steve McAuthur</w:t>
            </w:r>
            <w:r>
              <w:br/>
            </w:r>
          </w:p>
        </w:tc>
      </w:tr>
    </w:tbl>
    <w:p w:rsidR="000B2165" w:rsidRDefault="007B05CB">
      <w:r>
        <w:br/>
      </w:r>
    </w:p>
    <w:tbl>
      <w:tblPr>
        <w:tblW w:w="0" w:type="auto"/>
        <w:tblInd w:w="10" w:type="dxa"/>
        <w:tblCellMar>
          <w:left w:w="10" w:type="dxa"/>
          <w:right w:w="10" w:type="dxa"/>
        </w:tblCellMar>
        <w:tblLook w:val="0000" w:firstRow="0" w:lastRow="0" w:firstColumn="0" w:lastColumn="0" w:noHBand="0" w:noVBand="0"/>
      </w:tblPr>
      <w:tblGrid>
        <w:gridCol w:w="900"/>
        <w:gridCol w:w="8450"/>
      </w:tblGrid>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1</w:t>
            </w:r>
          </w:p>
        </w:tc>
        <w:tc>
          <w:tcPr>
            <w:tcW w:w="0" w:type="auto"/>
            <w:tcBorders>
              <w:bottom w:val="single" w:sz="6" w:space="0" w:color="DEDEDE"/>
            </w:tcBorders>
          </w:tcPr>
          <w:p w:rsidR="000B2165" w:rsidRDefault="007B05CB">
            <w:pPr>
              <w:spacing w:before="120" w:after="120" w:line="240" w:lineRule="auto"/>
            </w:pPr>
            <w:r>
              <w:rPr>
                <w:b/>
              </w:rPr>
              <w:t>Call To Order</w:t>
            </w:r>
          </w:p>
          <w:p w:rsidR="000B2165" w:rsidRDefault="007B05CB">
            <w:pPr>
              <w:spacing w:before="120" w:after="120" w:line="240" w:lineRule="auto"/>
            </w:pPr>
            <w:r>
              <w:t>The Chair called the meeting to order at 4:00 P.M.. </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2</w:t>
            </w:r>
          </w:p>
        </w:tc>
        <w:tc>
          <w:tcPr>
            <w:tcW w:w="0" w:type="auto"/>
            <w:tcBorders>
              <w:bottom w:val="single" w:sz="6" w:space="0" w:color="DEDEDE"/>
            </w:tcBorders>
          </w:tcPr>
          <w:p w:rsidR="000B2165" w:rsidRDefault="007B05CB">
            <w:pPr>
              <w:spacing w:before="120" w:after="120" w:line="240" w:lineRule="auto"/>
            </w:pPr>
            <w:r>
              <w:rPr>
                <w:b/>
              </w:rPr>
              <w:t>Approval of Agenda</w:t>
            </w:r>
            <w:r>
              <w:br/>
            </w:r>
            <w:r>
              <w:rPr>
                <w:b/>
              </w:rPr>
              <w:t>Resolution No: </w:t>
            </w:r>
            <w:r>
              <w:t>2023-045</w:t>
            </w:r>
            <w:r>
              <w:br/>
            </w:r>
            <w:r>
              <w:rPr>
                <w:b/>
              </w:rPr>
              <w:t>Moved By: </w:t>
            </w:r>
            <w:r>
              <w:t>Councillor Tom Bryson</w:t>
            </w:r>
            <w:r>
              <w:br/>
            </w:r>
            <w:r>
              <w:rPr>
                <w:b/>
              </w:rPr>
              <w:t>Seconded By: </w:t>
            </w:r>
            <w:r>
              <w:t>Councillor Chris Nicholson</w:t>
            </w:r>
          </w:p>
          <w:p w:rsidR="000B2165" w:rsidRDefault="007B05CB">
            <w:pPr>
              <w:spacing w:before="120" w:after="120" w:line="240" w:lineRule="auto"/>
            </w:pPr>
            <w:r>
              <w:rPr>
                <w:b/>
              </w:rPr>
              <w:t>NOW THEREFORE BE IT RESOLVED THAT:</w:t>
            </w:r>
            <w:r>
              <w:br/>
            </w:r>
            <w:r>
              <w:br/>
            </w:r>
            <w:r>
              <w:t>“Council for the Corporation of the Township of Joly hereby adopts the Agenda as presented.” </w:t>
            </w:r>
            <w:r>
              <w:br/>
              <w:t> </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3</w:t>
            </w:r>
          </w:p>
        </w:tc>
        <w:tc>
          <w:tcPr>
            <w:tcW w:w="0" w:type="auto"/>
            <w:tcBorders>
              <w:bottom w:val="single" w:sz="6" w:space="0" w:color="DEDEDE"/>
            </w:tcBorders>
          </w:tcPr>
          <w:p w:rsidR="000B2165" w:rsidRDefault="007B05CB">
            <w:pPr>
              <w:spacing w:before="120" w:after="120" w:line="240" w:lineRule="auto"/>
            </w:pPr>
            <w:r>
              <w:rPr>
                <w:b/>
              </w:rPr>
              <w:t>Declarations of Disqualifying Interest (Pecuniary)</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4</w:t>
            </w:r>
          </w:p>
        </w:tc>
        <w:tc>
          <w:tcPr>
            <w:tcW w:w="0" w:type="auto"/>
            <w:tcBorders>
              <w:bottom w:val="single" w:sz="6" w:space="0" w:color="DEDEDE"/>
            </w:tcBorders>
          </w:tcPr>
          <w:p w:rsidR="000B2165" w:rsidRDefault="007B05CB">
            <w:pPr>
              <w:spacing w:before="120" w:after="120" w:line="240" w:lineRule="auto"/>
            </w:pPr>
            <w:r>
              <w:rPr>
                <w:b/>
              </w:rPr>
              <w:t>Approval of the Minutes of the Most Recent Meeting(s)</w:t>
            </w:r>
            <w:r>
              <w:br/>
            </w:r>
            <w:r>
              <w:rPr>
                <w:b/>
              </w:rPr>
              <w:t>Resolution No: </w:t>
            </w:r>
            <w:r>
              <w:t>2023-046</w:t>
            </w:r>
            <w:r>
              <w:br/>
            </w:r>
            <w:r>
              <w:rPr>
                <w:b/>
              </w:rPr>
              <w:t>Moved By: </w:t>
            </w:r>
            <w:r>
              <w:t xml:space="preserve">Councillor </w:t>
            </w:r>
            <w:r>
              <w:t>Chris Nicholson</w:t>
            </w:r>
            <w:r>
              <w:br/>
            </w:r>
            <w:r>
              <w:rPr>
                <w:b/>
              </w:rPr>
              <w:t>Seconded By: </w:t>
            </w:r>
            <w:r>
              <w:t>Councillor Tom Bryson</w:t>
            </w:r>
          </w:p>
          <w:p w:rsidR="000B2165" w:rsidRDefault="007B05CB">
            <w:pPr>
              <w:spacing w:before="120" w:after="120" w:line="240" w:lineRule="auto"/>
            </w:pPr>
            <w:r>
              <w:rPr>
                <w:b/>
              </w:rPr>
              <w:t>NOW THEREFORE BE IT RESOLVED THAT:</w:t>
            </w:r>
            <w:r>
              <w:br/>
            </w:r>
            <w:r>
              <w:br/>
              <w:t>“Council for the Corporation of the Township of Joly hereby approve the minutes from February 14th 2023 as circulated.” </w:t>
            </w:r>
            <w:r>
              <w:br/>
              <w:t> </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lastRenderedPageBreak/>
              <w:t>5</w:t>
            </w:r>
          </w:p>
        </w:tc>
        <w:tc>
          <w:tcPr>
            <w:tcW w:w="0" w:type="auto"/>
            <w:tcBorders>
              <w:bottom w:val="single" w:sz="6" w:space="0" w:color="DEDEDE"/>
            </w:tcBorders>
          </w:tcPr>
          <w:p w:rsidR="000B2165" w:rsidRDefault="007B05CB">
            <w:pPr>
              <w:spacing w:before="120" w:after="120" w:line="240" w:lineRule="auto"/>
            </w:pPr>
            <w:r>
              <w:rPr>
                <w:b/>
              </w:rPr>
              <w:t>Council Direction From the Previous Meeting</w:t>
            </w:r>
            <w:r>
              <w:rPr>
                <w:b/>
              </w:rPr>
              <w:t>-</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5.1</w:t>
            </w:r>
          </w:p>
        </w:tc>
        <w:tc>
          <w:tcPr>
            <w:tcW w:w="0" w:type="auto"/>
            <w:tcBorders>
              <w:bottom w:val="single" w:sz="6" w:space="0" w:color="DEDEDE"/>
            </w:tcBorders>
          </w:tcPr>
          <w:p w:rsidR="000B2165" w:rsidRDefault="007B05CB">
            <w:pPr>
              <w:spacing w:before="120" w:after="120" w:line="240" w:lineRule="auto"/>
            </w:pPr>
            <w:r>
              <w:rPr>
                <w:b/>
              </w:rPr>
              <w:t>Policy for Filming in Joly Township</w:t>
            </w:r>
            <w:r>
              <w:br/>
            </w:r>
            <w:r>
              <w:rPr>
                <w:b/>
              </w:rPr>
              <w:t>Resolution No: </w:t>
            </w:r>
            <w:r>
              <w:t>2023-047</w:t>
            </w:r>
            <w:r>
              <w:br/>
            </w:r>
          </w:p>
          <w:p w:rsidR="000B2165" w:rsidRDefault="007B05CB">
            <w:pPr>
              <w:spacing w:before="120" w:after="120" w:line="240" w:lineRule="auto"/>
            </w:pPr>
            <w:r>
              <w:rPr>
                <w:b/>
              </w:rPr>
              <w:t>NOW THEREFORE BE IT RESOLVED THAT:</w:t>
            </w:r>
            <w:r>
              <w:br/>
            </w:r>
            <w:r>
              <w:br/>
              <w:t xml:space="preserve">“Council for the Corporation of the Township of Joly hereby acknowledges  receipt of an update regarding the drafting of policy related to filming on </w:t>
            </w:r>
            <w:r>
              <w:t>Township roads and property as presented.” </w:t>
            </w:r>
            <w:r>
              <w:br/>
              <w:t> </w:t>
            </w:r>
          </w:p>
          <w:p w:rsidR="000B2165" w:rsidRDefault="007B05CB">
            <w:pPr>
              <w:spacing w:before="120" w:after="120" w:line="240" w:lineRule="auto"/>
              <w:jc w:val="right"/>
            </w:pPr>
            <w:r>
              <w:rPr>
                <w:b/>
              </w:rPr>
              <w:t>TABLED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5.2</w:t>
            </w:r>
          </w:p>
        </w:tc>
        <w:tc>
          <w:tcPr>
            <w:tcW w:w="0" w:type="auto"/>
            <w:tcBorders>
              <w:bottom w:val="single" w:sz="6" w:space="0" w:color="DEDEDE"/>
            </w:tcBorders>
          </w:tcPr>
          <w:p w:rsidR="000B2165" w:rsidRDefault="007B05CB">
            <w:pPr>
              <w:spacing w:before="120" w:after="120" w:line="240" w:lineRule="auto"/>
            </w:pPr>
            <w:r>
              <w:rPr>
                <w:b/>
              </w:rPr>
              <w:t>Kent's Mill Bridge Project</w:t>
            </w:r>
            <w:r>
              <w:br/>
            </w:r>
            <w:r>
              <w:rPr>
                <w:b/>
              </w:rPr>
              <w:t>Resolution No: </w:t>
            </w:r>
            <w:r>
              <w:t>2023-048</w:t>
            </w:r>
            <w:r>
              <w:br/>
            </w:r>
          </w:p>
          <w:p w:rsidR="000B2165" w:rsidRDefault="007B05CB">
            <w:pPr>
              <w:spacing w:before="120" w:after="120" w:line="240" w:lineRule="auto"/>
            </w:pPr>
            <w:r>
              <w:t>“Council for the Corporation of the Township of Joly hereby acknowledges</w:t>
            </w:r>
            <w:r w:rsidR="004F5157">
              <w:t> receipt</w:t>
            </w:r>
            <w:r>
              <w:t xml:space="preserve"> of an update regarding the Kent's Mill Bridge as presented.” </w:t>
            </w:r>
          </w:p>
          <w:p w:rsidR="000B2165" w:rsidRDefault="007B05CB">
            <w:pPr>
              <w:spacing w:before="120" w:after="120" w:line="240" w:lineRule="auto"/>
              <w:jc w:val="right"/>
            </w:pPr>
            <w:r>
              <w:rPr>
                <w:b/>
              </w:rPr>
              <w:t>TABLED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6</w:t>
            </w:r>
          </w:p>
        </w:tc>
        <w:tc>
          <w:tcPr>
            <w:tcW w:w="0" w:type="auto"/>
            <w:tcBorders>
              <w:bottom w:val="single" w:sz="6" w:space="0" w:color="DEDEDE"/>
            </w:tcBorders>
          </w:tcPr>
          <w:p w:rsidR="000B2165" w:rsidRDefault="007B05CB">
            <w:pPr>
              <w:spacing w:before="120" w:after="120" w:line="240" w:lineRule="auto"/>
            </w:pPr>
            <w:r>
              <w:rPr>
                <w:b/>
              </w:rPr>
              <w:t>Delegations</w:t>
            </w:r>
          </w:p>
          <w:p w:rsidR="000B2165" w:rsidRDefault="007B05CB">
            <w:pPr>
              <w:spacing w:before="120" w:after="120" w:line="240" w:lineRule="auto"/>
            </w:pPr>
            <w:r>
              <w:t>None</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6.1</w:t>
            </w:r>
          </w:p>
        </w:tc>
        <w:tc>
          <w:tcPr>
            <w:tcW w:w="0" w:type="auto"/>
            <w:tcBorders>
              <w:bottom w:val="single" w:sz="6" w:space="0" w:color="DEDEDE"/>
            </w:tcBorders>
          </w:tcPr>
          <w:p w:rsidR="000B2165" w:rsidRDefault="007B05CB">
            <w:pPr>
              <w:spacing w:before="120" w:after="120" w:line="240" w:lineRule="auto"/>
            </w:pPr>
            <w:r>
              <w:rPr>
                <w:b/>
              </w:rPr>
              <w:t>MPAC Steve McArthur - MCIP, RPP</w:t>
            </w:r>
            <w:r>
              <w:br/>
            </w:r>
            <w:r>
              <w:rPr>
                <w:b/>
              </w:rPr>
              <w:t>Resolution No: </w:t>
            </w:r>
            <w:r>
              <w:t>2023-049</w:t>
            </w:r>
            <w:r>
              <w:br/>
            </w:r>
            <w:r>
              <w:rPr>
                <w:b/>
              </w:rPr>
              <w:t>Moved By: </w:t>
            </w:r>
            <w:r>
              <w:t>Deputy Mayor Budd Brown</w:t>
            </w:r>
            <w:r>
              <w:br/>
            </w:r>
            <w:r>
              <w:rPr>
                <w:b/>
              </w:rPr>
              <w:t>Seconded By: </w:t>
            </w:r>
            <w:r>
              <w:t>Councillor Tom Bryson</w:t>
            </w:r>
          </w:p>
          <w:p w:rsidR="000B2165" w:rsidRDefault="007B05CB">
            <w:pPr>
              <w:spacing w:before="120" w:after="120" w:line="240" w:lineRule="auto"/>
            </w:pPr>
            <w:r>
              <w:rPr>
                <w:b/>
              </w:rPr>
              <w:t>NOW THEREFORE BE IT RESOLVED THAT:</w:t>
            </w:r>
            <w:r>
              <w:br/>
            </w:r>
            <w:r>
              <w:br/>
              <w:t>“Council for the Corporation of the Township of Joly hereby rec</w:t>
            </w:r>
            <w:r>
              <w:t>eives the New C</w:t>
            </w:r>
            <w:r w:rsidR="004F5157">
              <w:t>ouncil Presentation from MPAC w</w:t>
            </w:r>
            <w:r>
              <w:t>i</w:t>
            </w:r>
            <w:r w:rsidR="004F5157">
              <w:t>t</w:t>
            </w:r>
            <w:r>
              <w:t>h Thanks.” </w:t>
            </w:r>
            <w:r>
              <w:br/>
              <w:t> </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6.2</w:t>
            </w:r>
          </w:p>
        </w:tc>
        <w:tc>
          <w:tcPr>
            <w:tcW w:w="0" w:type="auto"/>
            <w:tcBorders>
              <w:bottom w:val="single" w:sz="6" w:space="0" w:color="DEDEDE"/>
            </w:tcBorders>
          </w:tcPr>
          <w:p w:rsidR="000B2165" w:rsidRDefault="007B05CB">
            <w:pPr>
              <w:spacing w:before="120" w:after="120" w:line="240" w:lineRule="auto"/>
            </w:pPr>
            <w:r>
              <w:rPr>
                <w:b/>
              </w:rPr>
              <w:t>Sundridge Strong Fire Chief Andrew Torrance</w:t>
            </w:r>
            <w:r>
              <w:br/>
            </w:r>
            <w:r>
              <w:rPr>
                <w:b/>
              </w:rPr>
              <w:t>Resolution No: </w:t>
            </w:r>
            <w:r>
              <w:t>2023-050</w:t>
            </w:r>
            <w:r>
              <w:br/>
            </w:r>
            <w:r>
              <w:rPr>
                <w:b/>
              </w:rPr>
              <w:t>Moved By: </w:t>
            </w:r>
            <w:r>
              <w:t>Councillor Chris Nicholson</w:t>
            </w:r>
            <w:r>
              <w:br/>
            </w:r>
            <w:r>
              <w:rPr>
                <w:b/>
              </w:rPr>
              <w:t>Seconded By: </w:t>
            </w:r>
            <w:r>
              <w:t>Deputy Mayor Budd Brown</w:t>
            </w:r>
          </w:p>
          <w:p w:rsidR="000B2165" w:rsidRDefault="007B05CB">
            <w:pPr>
              <w:spacing w:before="120" w:after="120" w:line="240" w:lineRule="auto"/>
            </w:pPr>
            <w:r>
              <w:rPr>
                <w:b/>
              </w:rPr>
              <w:t>NOW THEREFORE BE IT RESOLVED THAT:</w:t>
            </w:r>
            <w:r>
              <w:br/>
            </w:r>
            <w:r>
              <w:br/>
              <w:t>“Council fo</w:t>
            </w:r>
            <w:r>
              <w:t>r the Corporation of the Township of Joly hereby receives the update on regarding options for the Township of Joly to join the Sundridge, Strong Fire Department with Thanks .” </w:t>
            </w:r>
            <w:r>
              <w:br/>
              <w:t> </w:t>
            </w:r>
            <w:r>
              <w:br/>
            </w:r>
            <w:r>
              <w:rPr>
                <w:b/>
              </w:rPr>
              <w:t>THAT</w:t>
            </w:r>
            <w:r w:rsidR="004F5157">
              <w:rPr>
                <w:b/>
              </w:rPr>
              <w:t xml:space="preserve"> </w:t>
            </w:r>
            <w:r>
              <w:t>Staff Report FC2023-001 dated March 9, 2023 regarding Township of Joly Be</w:t>
            </w:r>
            <w:r>
              <w:t>coming a Member of the Sundridge-Strong Fire Department be received;</w:t>
            </w:r>
            <w:r>
              <w:br/>
              <w:t> </w:t>
            </w:r>
            <w:r>
              <w:br/>
            </w:r>
            <w:r>
              <w:rPr>
                <w:b/>
              </w:rPr>
              <w:t>AND THAT</w:t>
            </w:r>
            <w:r w:rsidR="004F5157">
              <w:rPr>
                <w:b/>
              </w:rPr>
              <w:t xml:space="preserve"> </w:t>
            </w:r>
            <w:r>
              <w:t xml:space="preserve">confirmation from the Village of Sundridge, the Township of Strong and the Township of Joly Councils be received that indicates approval to proceed with looking into the </w:t>
            </w:r>
            <w:r>
              <w:lastRenderedPageBreak/>
              <w:t>possibi</w:t>
            </w:r>
            <w:r>
              <w:t>lity of the Township of Joly becoming a member of the fire department;</w:t>
            </w:r>
            <w:r>
              <w:br/>
              <w:t> </w:t>
            </w:r>
            <w:r>
              <w:br/>
            </w:r>
            <w:r>
              <w:rPr>
                <w:b/>
              </w:rPr>
              <w:t>AND THAT</w:t>
            </w:r>
            <w:r w:rsidR="004F5157">
              <w:rPr>
                <w:b/>
              </w:rPr>
              <w:t xml:space="preserve"> </w:t>
            </w:r>
            <w:r>
              <w:t>staff contact the Village Solicitor to provide a proposal that includes costs associated with preliminary discussions on the Township of Joly becoming a member of the Fire Dep</w:t>
            </w:r>
            <w:r>
              <w:t>artment and a summary of the suggested process</w:t>
            </w:r>
            <w:r>
              <w:br/>
              <w:t> </w:t>
            </w:r>
            <w:r>
              <w:br/>
            </w:r>
            <w:r>
              <w:rPr>
                <w:b/>
              </w:rPr>
              <w:t>AND THAT</w:t>
            </w:r>
            <w:r w:rsidR="004F5157">
              <w:rPr>
                <w:b/>
              </w:rPr>
              <w:t xml:space="preserve"> </w:t>
            </w:r>
            <w:r>
              <w:t>this proposal be brought to the next Fire Committee Meeting for further discussion and direction.</w:t>
            </w:r>
            <w:r>
              <w:br/>
            </w:r>
            <w:r>
              <w:br/>
              <w:t> </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lastRenderedPageBreak/>
              <w:t>7</w:t>
            </w:r>
          </w:p>
        </w:tc>
        <w:tc>
          <w:tcPr>
            <w:tcW w:w="0" w:type="auto"/>
            <w:tcBorders>
              <w:bottom w:val="single" w:sz="6" w:space="0" w:color="DEDEDE"/>
            </w:tcBorders>
          </w:tcPr>
          <w:p w:rsidR="000B2165" w:rsidRDefault="007B05CB">
            <w:pPr>
              <w:spacing w:before="120" w:after="120" w:line="240" w:lineRule="auto"/>
            </w:pPr>
            <w:r>
              <w:rPr>
                <w:b/>
              </w:rPr>
              <w:t>Legislative Matters</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7.1</w:t>
            </w:r>
          </w:p>
        </w:tc>
        <w:tc>
          <w:tcPr>
            <w:tcW w:w="0" w:type="auto"/>
            <w:tcBorders>
              <w:bottom w:val="single" w:sz="6" w:space="0" w:color="DEDEDE"/>
            </w:tcBorders>
          </w:tcPr>
          <w:p w:rsidR="000B2165" w:rsidRDefault="007B05CB">
            <w:pPr>
              <w:spacing w:before="120" w:after="120" w:line="240" w:lineRule="auto"/>
            </w:pPr>
            <w:r>
              <w:rPr>
                <w:b/>
              </w:rPr>
              <w:t>Consent Agenda</w:t>
            </w:r>
            <w:r>
              <w:br/>
            </w:r>
            <w:r>
              <w:rPr>
                <w:b/>
              </w:rPr>
              <w:t>Resolution No: </w:t>
            </w:r>
            <w:r>
              <w:t>2023-051</w:t>
            </w:r>
            <w:r>
              <w:br/>
            </w:r>
            <w:r>
              <w:rPr>
                <w:b/>
              </w:rPr>
              <w:t>Moved By: </w:t>
            </w:r>
            <w:r>
              <w:t xml:space="preserve">Councillor Chris </w:t>
            </w:r>
            <w:r>
              <w:t>Nicholson</w:t>
            </w:r>
            <w:r>
              <w:br/>
            </w:r>
            <w:r>
              <w:rPr>
                <w:b/>
              </w:rPr>
              <w:t>Seconded By: </w:t>
            </w:r>
            <w:r>
              <w:t>Councillor Bill Black</w:t>
            </w:r>
          </w:p>
          <w:p w:rsidR="000B2165" w:rsidRDefault="007B05CB">
            <w:pPr>
              <w:spacing w:before="120" w:after="120" w:line="240" w:lineRule="auto"/>
            </w:pPr>
            <w:r>
              <w:rPr>
                <w:b/>
              </w:rPr>
              <w:t>NOW THEREFORE BE IT RESOLVED THAT:</w:t>
            </w:r>
            <w:r>
              <w:br/>
            </w:r>
            <w:r>
              <w:br/>
              <w:t>“Council for the Corporation of the Township of Joly hereby approves the consent agenda as circulated.” </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7.2</w:t>
            </w:r>
          </w:p>
        </w:tc>
        <w:tc>
          <w:tcPr>
            <w:tcW w:w="0" w:type="auto"/>
            <w:tcBorders>
              <w:bottom w:val="single" w:sz="6" w:space="0" w:color="DEDEDE"/>
            </w:tcBorders>
          </w:tcPr>
          <w:p w:rsidR="000B2165" w:rsidRDefault="007B05CB">
            <w:pPr>
              <w:spacing w:before="120" w:after="120" w:line="240" w:lineRule="auto"/>
            </w:pPr>
            <w:r>
              <w:rPr>
                <w:b/>
              </w:rPr>
              <w:t>Committee (Internal/External Reports)</w:t>
            </w:r>
            <w:r>
              <w:br/>
            </w:r>
            <w:r>
              <w:rPr>
                <w:b/>
              </w:rPr>
              <w:t>Resolution No: </w:t>
            </w:r>
            <w:r>
              <w:t>20</w:t>
            </w:r>
            <w:r>
              <w:t>23-052</w:t>
            </w:r>
            <w:r>
              <w:br/>
            </w:r>
            <w:r>
              <w:rPr>
                <w:b/>
              </w:rPr>
              <w:t>Moved By: </w:t>
            </w:r>
            <w:r>
              <w:t>Councillor Tom Bryson</w:t>
            </w:r>
            <w:r>
              <w:br/>
            </w:r>
            <w:r>
              <w:rPr>
                <w:b/>
              </w:rPr>
              <w:t>Seconded By: </w:t>
            </w:r>
            <w:r>
              <w:t>Deputy Mayor Budd Brown</w:t>
            </w:r>
          </w:p>
          <w:p w:rsidR="000B2165" w:rsidRDefault="007B05CB">
            <w:pPr>
              <w:spacing w:before="120" w:after="120" w:line="240" w:lineRule="auto"/>
            </w:pPr>
            <w:r>
              <w:rPr>
                <w:b/>
              </w:rPr>
              <w:t>NOW THEREFORE BE IT RESOLVED THAT:</w:t>
            </w:r>
            <w:r>
              <w:br/>
            </w:r>
            <w:r>
              <w:br/>
              <w:t xml:space="preserve">“Council for the Corporation of the Township of Joly hereby accepts the </w:t>
            </w:r>
            <w:r w:rsidR="004F5157">
              <w:t>Committee</w:t>
            </w:r>
            <w:r>
              <w:t xml:space="preserve"> reports as circulated.” </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7.3</w:t>
            </w:r>
          </w:p>
        </w:tc>
        <w:tc>
          <w:tcPr>
            <w:tcW w:w="0" w:type="auto"/>
            <w:tcBorders>
              <w:bottom w:val="single" w:sz="6" w:space="0" w:color="DEDEDE"/>
            </w:tcBorders>
          </w:tcPr>
          <w:p w:rsidR="000B2165" w:rsidRDefault="007B05CB">
            <w:pPr>
              <w:spacing w:before="120" w:after="120" w:line="240" w:lineRule="auto"/>
            </w:pPr>
            <w:r>
              <w:rPr>
                <w:b/>
              </w:rPr>
              <w:t xml:space="preserve">Public Hearings: </w:t>
            </w:r>
            <w:r>
              <w:rPr>
                <w:b/>
              </w:rPr>
              <w:t>Planning/Zoning Matter</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7.4</w:t>
            </w:r>
          </w:p>
        </w:tc>
        <w:tc>
          <w:tcPr>
            <w:tcW w:w="0" w:type="auto"/>
            <w:tcBorders>
              <w:bottom w:val="single" w:sz="6" w:space="0" w:color="DEDEDE"/>
            </w:tcBorders>
          </w:tcPr>
          <w:p w:rsidR="000B2165" w:rsidRDefault="007B05CB">
            <w:pPr>
              <w:spacing w:before="120" w:after="120" w:line="240" w:lineRule="auto"/>
            </w:pPr>
            <w:r>
              <w:rPr>
                <w:b/>
              </w:rPr>
              <w:t>By-Laws for Consideration</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w:t>
            </w:r>
          </w:p>
        </w:tc>
        <w:tc>
          <w:tcPr>
            <w:tcW w:w="0" w:type="auto"/>
            <w:tcBorders>
              <w:bottom w:val="single" w:sz="6" w:space="0" w:color="DEDEDE"/>
            </w:tcBorders>
          </w:tcPr>
          <w:p w:rsidR="000B2165" w:rsidRDefault="007B05CB">
            <w:pPr>
              <w:spacing w:before="120" w:after="120" w:line="240" w:lineRule="auto"/>
            </w:pPr>
            <w:r>
              <w:rPr>
                <w:b/>
              </w:rPr>
              <w:t>Administrative Matters</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8.1</w:t>
            </w:r>
          </w:p>
        </w:tc>
        <w:tc>
          <w:tcPr>
            <w:tcW w:w="0" w:type="auto"/>
            <w:tcBorders>
              <w:bottom w:val="single" w:sz="6" w:space="0" w:color="DEDEDE"/>
            </w:tcBorders>
          </w:tcPr>
          <w:p w:rsidR="000B2165" w:rsidRDefault="007B05CB">
            <w:pPr>
              <w:spacing w:before="120" w:after="120" w:line="240" w:lineRule="auto"/>
            </w:pPr>
            <w:r>
              <w:rPr>
                <w:b/>
              </w:rPr>
              <w:t>South River Fire Agreement</w:t>
            </w:r>
            <w:r>
              <w:br/>
            </w:r>
            <w:r>
              <w:rPr>
                <w:b/>
              </w:rPr>
              <w:t>Resolution No: </w:t>
            </w:r>
            <w:r>
              <w:t>2023-053</w:t>
            </w:r>
            <w:r>
              <w:br/>
            </w:r>
            <w:r>
              <w:rPr>
                <w:b/>
              </w:rPr>
              <w:t>Moved By: </w:t>
            </w:r>
            <w:r>
              <w:t>Deputy Mayor Budd Brown</w:t>
            </w:r>
            <w:r>
              <w:br/>
            </w:r>
            <w:r>
              <w:rPr>
                <w:b/>
              </w:rPr>
              <w:t>Seconded By: </w:t>
            </w:r>
            <w:r>
              <w:t>Councillor Chris Nicholson</w:t>
            </w:r>
          </w:p>
          <w:p w:rsidR="000B2165" w:rsidRDefault="007B05CB">
            <w:pPr>
              <w:spacing w:before="120" w:after="120" w:line="240" w:lineRule="auto"/>
            </w:pPr>
            <w:r>
              <w:t xml:space="preserve">The Corporation of the Township of Joly is in </w:t>
            </w:r>
            <w:r>
              <w:t>receipt of an Agreement from the South River/Machar Fire Department and said Agreement has been sent and received in good faith;</w:t>
            </w:r>
            <w:r>
              <w:br/>
              <w:t xml:space="preserve">And Council has historically authorized entering into such an Agreement with South </w:t>
            </w:r>
            <w:r>
              <w:lastRenderedPageBreak/>
              <w:t>River/Machar Fire Department for the provisi</w:t>
            </w:r>
            <w:r>
              <w:t>on of fire protection services to the Township;</w:t>
            </w:r>
            <w:r>
              <w:br/>
              <w:t>And the Corporation of the Township of Joly has also entered into a similar Agreement with the Sundridge-Strong Fire Department;</w:t>
            </w:r>
            <w:r>
              <w:br/>
              <w:t>And Council has been contemplating a proposal to join the Sundridge-Strong Fire</w:t>
            </w:r>
            <w:r>
              <w:t xml:space="preserve"> Department;</w:t>
            </w:r>
            <w:r>
              <w:br/>
              <w:t>And the termination clause in the Agreement requires either party to provide sixty (60) days of written notice.</w:t>
            </w:r>
            <w:r>
              <w:br/>
              <w:t>And Council for the Corporation of the Township of Joly believes it is in the best interest of the Township to enter into the Agree</w:t>
            </w:r>
            <w:r>
              <w:t>ment until such a time as a decision is made to join the Sundridge-Strong Fire Department.</w:t>
            </w:r>
            <w:r>
              <w:br/>
              <w:t>NOW THEREFORE BE IT RESOLVED:</w:t>
            </w:r>
            <w:r>
              <w:br/>
              <w:t>“That Council for the Corporation of the Township of Joly hereby authorizes the execution the Fire Service Agreement with the South Riv</w:t>
            </w:r>
            <w:r>
              <w:t>er/Machar Fire Department and directs that one quarter (¼) of the annual fee be paid at this time. The Council would like to agree with Option B and agree to have South River Machar Fire Department be the primary department for Airport Road/ North.”</w:t>
            </w:r>
            <w:r>
              <w:br/>
            </w:r>
            <w:r>
              <w:br/>
              <w:t> </w:t>
            </w:r>
          </w:p>
          <w:p w:rsidR="000B2165" w:rsidRDefault="007B05CB">
            <w:pPr>
              <w:spacing w:before="120" w:after="120" w:line="240" w:lineRule="auto"/>
              <w:jc w:val="right"/>
            </w:pPr>
            <w:r>
              <w:rPr>
                <w:b/>
              </w:rPr>
              <w:t>CAR</w:t>
            </w:r>
            <w:r>
              <w:rPr>
                <w:b/>
              </w:rPr>
              <w:t>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lastRenderedPageBreak/>
              <w:t>8.2</w:t>
            </w:r>
          </w:p>
        </w:tc>
        <w:tc>
          <w:tcPr>
            <w:tcW w:w="0" w:type="auto"/>
            <w:tcBorders>
              <w:bottom w:val="single" w:sz="6" w:space="0" w:color="DEDEDE"/>
            </w:tcBorders>
          </w:tcPr>
          <w:p w:rsidR="000B2165" w:rsidRDefault="007B05CB">
            <w:pPr>
              <w:spacing w:before="120" w:after="120" w:line="240" w:lineRule="auto"/>
            </w:pPr>
            <w:r>
              <w:rPr>
                <w:b/>
              </w:rPr>
              <w:t>Dry Hydrant Inspections</w:t>
            </w:r>
            <w:r>
              <w:br/>
            </w:r>
            <w:r>
              <w:rPr>
                <w:b/>
              </w:rPr>
              <w:t>Resolution No: </w:t>
            </w:r>
            <w:r>
              <w:t>2023-054</w:t>
            </w:r>
            <w:r>
              <w:br/>
            </w:r>
            <w:r>
              <w:rPr>
                <w:b/>
              </w:rPr>
              <w:t>Moved By: </w:t>
            </w:r>
            <w:r>
              <w:t>Councillor Bill Black</w:t>
            </w:r>
            <w:r>
              <w:br/>
            </w:r>
            <w:r>
              <w:rPr>
                <w:b/>
              </w:rPr>
              <w:t>Seconded By: </w:t>
            </w:r>
            <w:r>
              <w:t>Deputy Mayor Budd Brown</w:t>
            </w:r>
          </w:p>
          <w:p w:rsidR="000B2165" w:rsidRDefault="007B05CB">
            <w:pPr>
              <w:spacing w:before="120" w:after="120" w:line="240" w:lineRule="auto"/>
            </w:pPr>
            <w:r>
              <w:rPr>
                <w:b/>
              </w:rPr>
              <w:t>NOW THEREFORE BE IT RESOLVED THAT:</w:t>
            </w:r>
            <w:r>
              <w:br/>
            </w:r>
            <w:r>
              <w:br/>
              <w:t>“Council for the Corporation of the Township of Joly hereby receives the report on Dry Hydran</w:t>
            </w:r>
            <w:r>
              <w:t>t inspections along with the quote for the inspection to be carried out and directs that this matter be considered when the 2023 Township Budget is being deliberated .”</w:t>
            </w:r>
            <w:r>
              <w:br/>
            </w:r>
            <w:r>
              <w:br/>
              <w:t>And further directs staff to seek advice from the local fire departments to see if thi</w:t>
            </w:r>
            <w:r>
              <w:t>s cost can be shared and or if they complete the inspection. </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8.3</w:t>
            </w:r>
          </w:p>
        </w:tc>
        <w:tc>
          <w:tcPr>
            <w:tcW w:w="0" w:type="auto"/>
            <w:tcBorders>
              <w:bottom w:val="single" w:sz="6" w:space="0" w:color="DEDEDE"/>
            </w:tcBorders>
          </w:tcPr>
          <w:p w:rsidR="000B2165" w:rsidRDefault="007B05CB">
            <w:pPr>
              <w:spacing w:before="120" w:after="120" w:line="240" w:lineRule="auto"/>
            </w:pPr>
            <w:r>
              <w:rPr>
                <w:b/>
              </w:rPr>
              <w:t>Essentials of Municipal Fire Protection</w:t>
            </w:r>
            <w:r>
              <w:br/>
            </w:r>
            <w:r>
              <w:rPr>
                <w:b/>
              </w:rPr>
              <w:t>Resolution No: </w:t>
            </w:r>
            <w:r>
              <w:t>2023-055</w:t>
            </w:r>
            <w:r>
              <w:br/>
            </w:r>
            <w:r>
              <w:rPr>
                <w:b/>
              </w:rPr>
              <w:t>Moved By: </w:t>
            </w:r>
            <w:r>
              <w:t>Councillor Bill Black</w:t>
            </w:r>
            <w:r>
              <w:br/>
            </w:r>
            <w:r>
              <w:rPr>
                <w:b/>
              </w:rPr>
              <w:t>Seconded By: </w:t>
            </w:r>
            <w:r>
              <w:t>Councillor Chris Nicholson</w:t>
            </w:r>
          </w:p>
          <w:p w:rsidR="000B2165" w:rsidRDefault="007B05CB">
            <w:pPr>
              <w:spacing w:before="120" w:after="120" w:line="240" w:lineRule="auto"/>
            </w:pPr>
            <w:r>
              <w:rPr>
                <w:b/>
              </w:rPr>
              <w:t>NOW THEREFORE BE IT RESOLVED THAT:</w:t>
            </w:r>
            <w:r>
              <w:br/>
            </w:r>
            <w:r>
              <w:br/>
              <w:t>“Counci</w:t>
            </w:r>
            <w:r>
              <w:t>l for the Corporation of the Township of Joly hereby receives the invitation to attend the Essentials of Municipal Fire Protection - A Decision's Marker's Guide training session being held on Tuesday April 4th 2023 form 9am-12 noon and encourages Council M</w:t>
            </w:r>
            <w:r>
              <w:t>embers to attend and authorises the Municipal Administrator and the Deputy Clerk to attend as time may permit;</w:t>
            </w:r>
            <w:r>
              <w:br/>
              <w:t>And further that the office be closed in accommodate the Deputy Clerk's attendance."</w:t>
            </w:r>
            <w:r>
              <w:br/>
              <w:t>  </w:t>
            </w:r>
            <w:r>
              <w:br/>
              <w:t> </w:t>
            </w:r>
          </w:p>
          <w:p w:rsidR="000B2165" w:rsidRDefault="007B05CB">
            <w:pPr>
              <w:spacing w:before="120" w:after="120" w:line="240" w:lineRule="auto"/>
              <w:jc w:val="right"/>
            </w:pPr>
            <w:r>
              <w:rPr>
                <w:b/>
              </w:rPr>
              <w:lastRenderedPageBreak/>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lastRenderedPageBreak/>
              <w:t>8.4</w:t>
            </w:r>
          </w:p>
        </w:tc>
        <w:tc>
          <w:tcPr>
            <w:tcW w:w="0" w:type="auto"/>
            <w:tcBorders>
              <w:bottom w:val="single" w:sz="6" w:space="0" w:color="DEDEDE"/>
            </w:tcBorders>
          </w:tcPr>
          <w:p w:rsidR="000B2165" w:rsidRDefault="007B05CB">
            <w:pPr>
              <w:spacing w:before="120" w:after="120" w:line="240" w:lineRule="auto"/>
            </w:pPr>
            <w:r>
              <w:rPr>
                <w:b/>
              </w:rPr>
              <w:t>Hospital Shares</w:t>
            </w:r>
            <w:r>
              <w:br/>
            </w:r>
            <w:r>
              <w:rPr>
                <w:b/>
              </w:rPr>
              <w:t>Resolution No: </w:t>
            </w:r>
            <w:r>
              <w:t>2023-056</w:t>
            </w:r>
            <w:r>
              <w:br/>
            </w:r>
            <w:r>
              <w:rPr>
                <w:b/>
              </w:rPr>
              <w:t>Mo</w:t>
            </w:r>
            <w:r>
              <w:rPr>
                <w:b/>
              </w:rPr>
              <w:t>ved By: </w:t>
            </w:r>
            <w:r>
              <w:t>Deputy Mayor Budd Brown</w:t>
            </w:r>
            <w:r>
              <w:br/>
            </w:r>
            <w:r>
              <w:rPr>
                <w:b/>
              </w:rPr>
              <w:t>Seconded By: </w:t>
            </w:r>
            <w:r>
              <w:t>Councillor Bill Black</w:t>
            </w:r>
          </w:p>
          <w:p w:rsidR="000B2165" w:rsidRDefault="007B05CB">
            <w:pPr>
              <w:spacing w:before="120" w:after="120" w:line="240" w:lineRule="auto"/>
            </w:pPr>
            <w:r>
              <w:rPr>
                <w:b/>
              </w:rPr>
              <w:t>NOW THEREFORE BE IT RESOLVED THAT:</w:t>
            </w:r>
            <w:r>
              <w:br/>
            </w:r>
            <w:r>
              <w:br/>
              <w:t>“Council for the Corporation of the Township of Joly hereby receives the staff report on Hospital funding and agrees to meet at the Tri-council meeting o</w:t>
            </w:r>
            <w:r>
              <w:t>n March 30th 2023 to further discuss.” </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8.5</w:t>
            </w:r>
          </w:p>
        </w:tc>
        <w:tc>
          <w:tcPr>
            <w:tcW w:w="0" w:type="auto"/>
            <w:tcBorders>
              <w:bottom w:val="single" w:sz="6" w:space="0" w:color="DEDEDE"/>
            </w:tcBorders>
          </w:tcPr>
          <w:p w:rsidR="000B2165" w:rsidRDefault="007B05CB">
            <w:pPr>
              <w:spacing w:before="120" w:after="120" w:line="240" w:lineRule="auto"/>
            </w:pPr>
            <w:r>
              <w:rPr>
                <w:b/>
              </w:rPr>
              <w:t>Appointment of Weed Inspector</w:t>
            </w:r>
            <w:r>
              <w:br/>
            </w:r>
            <w:r>
              <w:rPr>
                <w:b/>
              </w:rPr>
              <w:t>Resolution No: </w:t>
            </w:r>
            <w:r>
              <w:t>2023-057</w:t>
            </w:r>
            <w:r>
              <w:br/>
            </w:r>
          </w:p>
          <w:p w:rsidR="000B2165" w:rsidRDefault="007B05CB">
            <w:pPr>
              <w:spacing w:before="120" w:after="120" w:line="240" w:lineRule="auto"/>
            </w:pPr>
            <w:r>
              <w:rPr>
                <w:b/>
              </w:rPr>
              <w:t>NOW THEREFORE BE IT RESOLVED THAT:</w:t>
            </w:r>
            <w:r>
              <w:br/>
            </w:r>
            <w:r>
              <w:br/>
              <w:t xml:space="preserve">“Council for the Corporation of the Township of Joly hereby directs that  _______ be appointed as Weed </w:t>
            </w:r>
            <w:r>
              <w:t>Inspector and that an appointing bylaw be prepared for passing at the next meeting of Council.” </w:t>
            </w:r>
            <w:r>
              <w:br/>
              <w:t> </w:t>
            </w:r>
          </w:p>
          <w:p w:rsidR="000B2165" w:rsidRDefault="007B05CB">
            <w:pPr>
              <w:spacing w:before="120" w:after="120" w:line="240" w:lineRule="auto"/>
              <w:jc w:val="right"/>
            </w:pPr>
            <w:r>
              <w:rPr>
                <w:b/>
              </w:rPr>
              <w:t>TABLED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8.6</w:t>
            </w:r>
          </w:p>
        </w:tc>
        <w:tc>
          <w:tcPr>
            <w:tcW w:w="0" w:type="auto"/>
            <w:tcBorders>
              <w:bottom w:val="single" w:sz="6" w:space="0" w:color="DEDEDE"/>
            </w:tcBorders>
          </w:tcPr>
          <w:p w:rsidR="000B2165" w:rsidRDefault="007B05CB">
            <w:pPr>
              <w:spacing w:before="120" w:after="120" w:line="240" w:lineRule="auto"/>
            </w:pPr>
            <w:r>
              <w:rPr>
                <w:b/>
              </w:rPr>
              <w:t>Lake Health Round Table Committee</w:t>
            </w:r>
            <w:r>
              <w:br/>
            </w:r>
            <w:r>
              <w:rPr>
                <w:b/>
              </w:rPr>
              <w:t>Resolution No: </w:t>
            </w:r>
            <w:r>
              <w:t>2023-058</w:t>
            </w:r>
            <w:r>
              <w:br/>
            </w:r>
            <w:r>
              <w:rPr>
                <w:b/>
              </w:rPr>
              <w:t>Moved By: </w:t>
            </w:r>
            <w:r>
              <w:t>Deputy Mayor Budd Brown</w:t>
            </w:r>
            <w:r>
              <w:br/>
            </w:r>
            <w:r>
              <w:rPr>
                <w:b/>
              </w:rPr>
              <w:t>Seconded By: </w:t>
            </w:r>
            <w:r>
              <w:t>Councillor Tom Bryson</w:t>
            </w:r>
          </w:p>
          <w:p w:rsidR="000B2165" w:rsidRDefault="007B05CB">
            <w:pPr>
              <w:spacing w:before="120" w:after="120" w:line="240" w:lineRule="auto"/>
            </w:pPr>
            <w:r>
              <w:rPr>
                <w:b/>
              </w:rPr>
              <w:t>The Lake Health Ro</w:t>
            </w:r>
            <w:r>
              <w:rPr>
                <w:b/>
              </w:rPr>
              <w:t>und Table Committee would like to invite Joly Township into their forum as Lake Bernard feeds into Joly's water systems. Meetings are once a month via Zoom with the first meeting being the 16th from 2-3pm. </w:t>
            </w:r>
            <w:r>
              <w:br/>
            </w:r>
            <w:r>
              <w:br/>
            </w:r>
            <w:r>
              <w:rPr>
                <w:b/>
              </w:rPr>
              <w:t>NOW THEREFORE BE IT RESOLVED THAT:</w:t>
            </w:r>
            <w:r>
              <w:br/>
            </w:r>
            <w:r>
              <w:br/>
              <w:t>“Council for</w:t>
            </w:r>
            <w:r>
              <w:t xml:space="preserve"> the Corporation of the Township of Joly hereby receives  the invitation an appoints  _________________________ to represent Joly Council with staff to join the Lake Heath Round Table Committee .” </w:t>
            </w:r>
            <w:r>
              <w:br/>
              <w:t> </w:t>
            </w:r>
          </w:p>
          <w:p w:rsidR="000B2165" w:rsidRDefault="007B05CB">
            <w:pPr>
              <w:spacing w:before="120" w:after="120" w:line="240" w:lineRule="auto"/>
              <w:jc w:val="right"/>
            </w:pPr>
            <w:r>
              <w:rPr>
                <w:b/>
              </w:rPr>
              <w:t>DEFEATED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8.7</w:t>
            </w:r>
          </w:p>
        </w:tc>
        <w:tc>
          <w:tcPr>
            <w:tcW w:w="0" w:type="auto"/>
            <w:tcBorders>
              <w:bottom w:val="single" w:sz="6" w:space="0" w:color="DEDEDE"/>
            </w:tcBorders>
          </w:tcPr>
          <w:p w:rsidR="000B2165" w:rsidRDefault="007B05CB">
            <w:pPr>
              <w:spacing w:before="120" w:after="120" w:line="240" w:lineRule="auto"/>
            </w:pPr>
            <w:r>
              <w:rPr>
                <w:b/>
              </w:rPr>
              <w:t>2022 Council Remuneration &amp; Expense Statem</w:t>
            </w:r>
            <w:r>
              <w:rPr>
                <w:b/>
              </w:rPr>
              <w:t>ent</w:t>
            </w:r>
            <w:r>
              <w:br/>
            </w:r>
            <w:r>
              <w:rPr>
                <w:b/>
              </w:rPr>
              <w:t>Resolution No: </w:t>
            </w:r>
            <w:r>
              <w:t>2023-059</w:t>
            </w:r>
            <w:r>
              <w:br/>
            </w:r>
            <w:r>
              <w:rPr>
                <w:b/>
              </w:rPr>
              <w:t>Moved By: </w:t>
            </w:r>
            <w:r>
              <w:t>Councillor Tom Bryson</w:t>
            </w:r>
            <w:r>
              <w:br/>
            </w:r>
            <w:r>
              <w:rPr>
                <w:b/>
              </w:rPr>
              <w:t>Seconded By: </w:t>
            </w:r>
            <w:r>
              <w:t>Councillor Chris Nicholson</w:t>
            </w:r>
          </w:p>
          <w:p w:rsidR="000B2165" w:rsidRDefault="007B05CB">
            <w:pPr>
              <w:spacing w:before="120" w:after="120" w:line="240" w:lineRule="auto"/>
            </w:pPr>
            <w:r>
              <w:rPr>
                <w:b/>
              </w:rPr>
              <w:t>NOW THEREFORE BE IT RESOLVED THAT:</w:t>
            </w:r>
            <w:r>
              <w:br/>
            </w:r>
            <w:r>
              <w:br/>
            </w:r>
            <w:r>
              <w:lastRenderedPageBreak/>
              <w:t>“Council for the Corporation of the Township of Joly hereby receives the statutory Council Remuneration</w:t>
            </w:r>
            <w:r w:rsidR="004F5157">
              <w:t xml:space="preserve"> </w:t>
            </w:r>
            <w:r>
              <w:t>and Expense State</w:t>
            </w:r>
            <w:r>
              <w:t>ment for the year 2022, as presented in the Staff Report."</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lastRenderedPageBreak/>
              <w:t>8.8</w:t>
            </w:r>
          </w:p>
        </w:tc>
        <w:tc>
          <w:tcPr>
            <w:tcW w:w="0" w:type="auto"/>
            <w:tcBorders>
              <w:bottom w:val="single" w:sz="6" w:space="0" w:color="DEDEDE"/>
            </w:tcBorders>
          </w:tcPr>
          <w:p w:rsidR="000B2165" w:rsidRDefault="007B05CB">
            <w:pPr>
              <w:spacing w:before="120" w:after="120" w:line="240" w:lineRule="auto"/>
            </w:pPr>
            <w:r>
              <w:rPr>
                <w:b/>
              </w:rPr>
              <w:t>DSSAB Budget</w:t>
            </w:r>
            <w:r>
              <w:br/>
            </w:r>
            <w:r>
              <w:rPr>
                <w:b/>
              </w:rPr>
              <w:t>Resolution No: </w:t>
            </w:r>
            <w:r>
              <w:t>2023-060</w:t>
            </w:r>
            <w:r>
              <w:br/>
            </w:r>
            <w:r>
              <w:rPr>
                <w:b/>
              </w:rPr>
              <w:t>Moved By: </w:t>
            </w:r>
            <w:r>
              <w:t>Deputy Mayor Budd Brown</w:t>
            </w:r>
            <w:r>
              <w:br/>
            </w:r>
            <w:r>
              <w:rPr>
                <w:b/>
              </w:rPr>
              <w:t>Seconded By: </w:t>
            </w:r>
            <w:r>
              <w:t>Councillor Chris Nicholson</w:t>
            </w:r>
          </w:p>
          <w:p w:rsidR="000B2165" w:rsidRDefault="007B05CB">
            <w:pPr>
              <w:spacing w:before="120" w:after="120" w:line="240" w:lineRule="auto"/>
            </w:pPr>
            <w:r>
              <w:rPr>
                <w:b/>
              </w:rPr>
              <w:t>NOW THEREFORE BE IT RESOLVED THAT:</w:t>
            </w:r>
            <w:r>
              <w:br/>
            </w:r>
            <w:r>
              <w:br/>
              <w:t>“Council for the Corporation of the</w:t>
            </w:r>
            <w:r>
              <w:t xml:space="preserve"> Township of Joly hereby receives 2023 DSSAB operating and capital budget along with the 2023 Municipal Levy Distribution and apportionment for The Township of Joly in the amount of $ 27,976.00.” </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8.9</w:t>
            </w:r>
          </w:p>
        </w:tc>
        <w:tc>
          <w:tcPr>
            <w:tcW w:w="0" w:type="auto"/>
            <w:tcBorders>
              <w:bottom w:val="single" w:sz="6" w:space="0" w:color="DEDEDE"/>
            </w:tcBorders>
          </w:tcPr>
          <w:p w:rsidR="000B2165" w:rsidRDefault="007B05CB">
            <w:pPr>
              <w:spacing w:before="120" w:after="120" w:line="240" w:lineRule="auto"/>
            </w:pPr>
            <w:r>
              <w:rPr>
                <w:b/>
              </w:rPr>
              <w:t>Eastholme for the Aged</w:t>
            </w:r>
            <w:r>
              <w:br/>
            </w:r>
            <w:r>
              <w:rPr>
                <w:b/>
              </w:rPr>
              <w:t>Resolution No: </w:t>
            </w:r>
            <w:r>
              <w:t>2023-0</w:t>
            </w:r>
            <w:r>
              <w:t>61</w:t>
            </w:r>
            <w:r>
              <w:br/>
            </w:r>
            <w:r>
              <w:rPr>
                <w:b/>
              </w:rPr>
              <w:t>Moved By: </w:t>
            </w:r>
            <w:r>
              <w:t>Councillor Tom Bryson</w:t>
            </w:r>
            <w:r>
              <w:br/>
            </w:r>
            <w:r>
              <w:rPr>
                <w:b/>
              </w:rPr>
              <w:t>Seconded By: </w:t>
            </w:r>
            <w:r>
              <w:t>Councillor Bill Black</w:t>
            </w:r>
          </w:p>
          <w:p w:rsidR="000B2165" w:rsidRDefault="007B05CB">
            <w:pPr>
              <w:spacing w:before="120" w:after="120" w:line="240" w:lineRule="auto"/>
            </w:pPr>
            <w:r>
              <w:rPr>
                <w:b/>
              </w:rPr>
              <w:t>NOW THEREFORE BE IT RESOLVED THAT:</w:t>
            </w:r>
            <w:r>
              <w:br/>
            </w:r>
            <w:r>
              <w:br/>
              <w:t xml:space="preserve">“Council for the Corporation of the Township of Joly hereby receives the 2022 Consolidated financial </w:t>
            </w:r>
            <w:r w:rsidR="004F5157">
              <w:t>statements</w:t>
            </w:r>
            <w:r>
              <w:t xml:space="preserve"> and the 2023  budget for Eastholme for</w:t>
            </w:r>
            <w:r>
              <w:t xml:space="preserve"> the Aged which apportions  $20,963.00 of cost to Joly Township.” </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8.10</w:t>
            </w:r>
          </w:p>
        </w:tc>
        <w:tc>
          <w:tcPr>
            <w:tcW w:w="0" w:type="auto"/>
            <w:tcBorders>
              <w:bottom w:val="single" w:sz="6" w:space="0" w:color="DEDEDE"/>
            </w:tcBorders>
          </w:tcPr>
          <w:p w:rsidR="000B2165" w:rsidRDefault="007B05CB">
            <w:pPr>
              <w:spacing w:before="120" w:after="120" w:line="240" w:lineRule="auto"/>
            </w:pPr>
            <w:r>
              <w:rPr>
                <w:b/>
              </w:rPr>
              <w:t>North Bay Parry Sound Health Unit Levy</w:t>
            </w:r>
            <w:r>
              <w:br/>
            </w:r>
            <w:r>
              <w:rPr>
                <w:b/>
              </w:rPr>
              <w:t>Resolution No: </w:t>
            </w:r>
            <w:r>
              <w:t>2023-062</w:t>
            </w:r>
            <w:r>
              <w:br/>
            </w:r>
            <w:r>
              <w:rPr>
                <w:b/>
              </w:rPr>
              <w:t>Moved By: </w:t>
            </w:r>
            <w:r>
              <w:t>Councillor Chris Nicholson</w:t>
            </w:r>
            <w:r>
              <w:br/>
            </w:r>
            <w:r>
              <w:rPr>
                <w:b/>
              </w:rPr>
              <w:t>Seconded By: </w:t>
            </w:r>
            <w:r>
              <w:t>Deputy Mayor Budd Brown</w:t>
            </w:r>
          </w:p>
          <w:p w:rsidR="000B2165" w:rsidRDefault="007B05CB">
            <w:pPr>
              <w:spacing w:before="120" w:after="120" w:line="240" w:lineRule="auto"/>
            </w:pPr>
            <w:r>
              <w:rPr>
                <w:b/>
              </w:rPr>
              <w:t>NOW THEREFORE BE IT RESOLVED THAT:</w:t>
            </w:r>
            <w:r>
              <w:br/>
            </w:r>
            <w:r>
              <w:br/>
            </w:r>
            <w:r>
              <w:t>“Council for the Corporation of the Township of Joly hereby receives the 2023 North Bay and Parry Sound Health Unit Budget and the apportionment for the Township of Joly in the amount of $9,159.58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8.11</w:t>
            </w:r>
          </w:p>
        </w:tc>
        <w:tc>
          <w:tcPr>
            <w:tcW w:w="0" w:type="auto"/>
            <w:tcBorders>
              <w:bottom w:val="single" w:sz="6" w:space="0" w:color="DEDEDE"/>
            </w:tcBorders>
          </w:tcPr>
          <w:p w:rsidR="000B2165" w:rsidRDefault="007B05CB">
            <w:pPr>
              <w:spacing w:before="120" w:after="120" w:line="240" w:lineRule="auto"/>
            </w:pPr>
            <w:r>
              <w:rPr>
                <w:b/>
              </w:rPr>
              <w:t>District of Parry Sound Municipal Associat</w:t>
            </w:r>
            <w:r>
              <w:rPr>
                <w:b/>
              </w:rPr>
              <w:t>ion (DPSMA) Meeting</w:t>
            </w:r>
            <w:r>
              <w:br/>
            </w:r>
            <w:r>
              <w:rPr>
                <w:b/>
              </w:rPr>
              <w:t>Resolution No: </w:t>
            </w:r>
            <w:r>
              <w:t>2023-063</w:t>
            </w:r>
            <w:r>
              <w:br/>
            </w:r>
            <w:r>
              <w:rPr>
                <w:b/>
              </w:rPr>
              <w:t>Moved By: </w:t>
            </w:r>
            <w:r>
              <w:t>Councillor Tom Bryson</w:t>
            </w:r>
            <w:r>
              <w:br/>
            </w:r>
            <w:r>
              <w:rPr>
                <w:b/>
              </w:rPr>
              <w:t>Seconded By: </w:t>
            </w:r>
            <w:r>
              <w:t>Councillor Bill Black</w:t>
            </w:r>
          </w:p>
          <w:p w:rsidR="000B2165" w:rsidRDefault="007B05CB">
            <w:pPr>
              <w:spacing w:before="120" w:after="120" w:line="240" w:lineRule="auto"/>
            </w:pPr>
            <w:r>
              <w:rPr>
                <w:b/>
              </w:rPr>
              <w:t>NOW THEREFORE BE IT RESOLVED THAT:</w:t>
            </w:r>
            <w:r>
              <w:br/>
            </w:r>
            <w:r>
              <w:br/>
              <w:t xml:space="preserve">“Council for the Corporation of the Township of Joly hereby receives the invitation and </w:t>
            </w:r>
            <w:r w:rsidR="004F5157">
              <w:lastRenderedPageBreak/>
              <w:t>author</w:t>
            </w:r>
            <w:bookmarkStart w:id="0" w:name="_GoBack"/>
            <w:bookmarkEnd w:id="0"/>
            <w:r w:rsidR="004F5157">
              <w:t>ises</w:t>
            </w:r>
            <w:r>
              <w:t xml:space="preserve"> </w:t>
            </w:r>
            <w:r w:rsidR="004F5157">
              <w:t>Councillor</w:t>
            </w:r>
            <w:r>
              <w:t xml:space="preserve"> </w:t>
            </w:r>
            <w:r>
              <w:t>Christopher Nicholson and Staff to attend the meeting on May 5th 2023 at 8:15a.m. and represent the Township.” </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lastRenderedPageBreak/>
              <w:t>8.12</w:t>
            </w:r>
          </w:p>
        </w:tc>
        <w:tc>
          <w:tcPr>
            <w:tcW w:w="0" w:type="auto"/>
            <w:tcBorders>
              <w:bottom w:val="single" w:sz="6" w:space="0" w:color="DEDEDE"/>
            </w:tcBorders>
          </w:tcPr>
          <w:p w:rsidR="000B2165" w:rsidRDefault="007B05CB">
            <w:pPr>
              <w:spacing w:before="120" w:after="120" w:line="240" w:lineRule="auto"/>
            </w:pPr>
            <w:r>
              <w:rPr>
                <w:b/>
              </w:rPr>
              <w:t>Spring newsletter</w:t>
            </w:r>
            <w:r>
              <w:br/>
            </w:r>
            <w:r>
              <w:rPr>
                <w:b/>
              </w:rPr>
              <w:t>Resolution No: </w:t>
            </w:r>
            <w:r>
              <w:t>2023-064</w:t>
            </w:r>
            <w:r>
              <w:br/>
            </w:r>
            <w:r>
              <w:rPr>
                <w:b/>
              </w:rPr>
              <w:t>Moved By: </w:t>
            </w:r>
            <w:r>
              <w:t>Deputy Mayor Budd Brown</w:t>
            </w:r>
            <w:r>
              <w:br/>
            </w:r>
            <w:r>
              <w:rPr>
                <w:b/>
              </w:rPr>
              <w:t>Seconded By: </w:t>
            </w:r>
            <w:r>
              <w:t>Councillor Chris Nicholson</w:t>
            </w:r>
          </w:p>
          <w:p w:rsidR="000B2165" w:rsidRDefault="007B05CB">
            <w:pPr>
              <w:spacing w:before="120" w:after="120" w:line="240" w:lineRule="auto"/>
            </w:pPr>
            <w:r>
              <w:rPr>
                <w:b/>
              </w:rPr>
              <w:t xml:space="preserve">NOW </w:t>
            </w:r>
            <w:r>
              <w:rPr>
                <w:b/>
              </w:rPr>
              <w:t>THEREFORE BE IT RESOLVED THAT:</w:t>
            </w:r>
            <w:r>
              <w:br/>
            </w:r>
            <w:r>
              <w:br/>
              <w:t>“Council for the Corporation of the Township of Joly hereby  approves the Spring Newsletter for circulation.” </w:t>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9</w:t>
            </w:r>
          </w:p>
        </w:tc>
        <w:tc>
          <w:tcPr>
            <w:tcW w:w="0" w:type="auto"/>
            <w:tcBorders>
              <w:bottom w:val="single" w:sz="6" w:space="0" w:color="DEDEDE"/>
            </w:tcBorders>
          </w:tcPr>
          <w:p w:rsidR="000B2165" w:rsidRDefault="007B05CB">
            <w:pPr>
              <w:spacing w:before="120" w:after="120" w:line="240" w:lineRule="auto"/>
            </w:pPr>
            <w:r>
              <w:rPr>
                <w:b/>
              </w:rPr>
              <w:t>Leadership Issues</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10</w:t>
            </w:r>
          </w:p>
        </w:tc>
        <w:tc>
          <w:tcPr>
            <w:tcW w:w="0" w:type="auto"/>
            <w:tcBorders>
              <w:bottom w:val="single" w:sz="6" w:space="0" w:color="DEDEDE"/>
            </w:tcBorders>
          </w:tcPr>
          <w:p w:rsidR="000B2165" w:rsidRDefault="007B05CB">
            <w:pPr>
              <w:spacing w:before="120" w:after="120" w:line="240" w:lineRule="auto"/>
            </w:pPr>
            <w:r>
              <w:rPr>
                <w:b/>
              </w:rPr>
              <w:t>Closed Session</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10.1</w:t>
            </w:r>
          </w:p>
        </w:tc>
        <w:tc>
          <w:tcPr>
            <w:tcW w:w="0" w:type="auto"/>
            <w:tcBorders>
              <w:bottom w:val="single" w:sz="6" w:space="0" w:color="DEDEDE"/>
            </w:tcBorders>
          </w:tcPr>
          <w:p w:rsidR="000B2165" w:rsidRDefault="007B05CB">
            <w:pPr>
              <w:spacing w:before="120" w:after="120" w:line="240" w:lineRule="auto"/>
            </w:pPr>
            <w:r>
              <w:rPr>
                <w:b/>
              </w:rPr>
              <w:t>Purpose</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10.2</w:t>
            </w:r>
          </w:p>
        </w:tc>
        <w:tc>
          <w:tcPr>
            <w:tcW w:w="0" w:type="auto"/>
            <w:tcBorders>
              <w:bottom w:val="single" w:sz="6" w:space="0" w:color="DEDEDE"/>
            </w:tcBorders>
          </w:tcPr>
          <w:p w:rsidR="000B2165" w:rsidRDefault="007B05CB">
            <w:pPr>
              <w:spacing w:before="120" w:after="120" w:line="240" w:lineRule="auto"/>
            </w:pPr>
            <w:r>
              <w:rPr>
                <w:b/>
              </w:rPr>
              <w:t>Return to Open Meeting and Report Nature of</w:t>
            </w:r>
            <w:r>
              <w:rPr>
                <w:b/>
              </w:rPr>
              <w:t xml:space="preserve"> Discussion in Closed Session.</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11</w:t>
            </w:r>
          </w:p>
        </w:tc>
        <w:tc>
          <w:tcPr>
            <w:tcW w:w="0" w:type="auto"/>
            <w:tcBorders>
              <w:bottom w:val="single" w:sz="6" w:space="0" w:color="DEDEDE"/>
            </w:tcBorders>
          </w:tcPr>
          <w:p w:rsidR="000B2165" w:rsidRDefault="007B05CB">
            <w:pPr>
              <w:spacing w:before="120" w:after="120" w:line="240" w:lineRule="auto"/>
            </w:pPr>
            <w:r>
              <w:rPr>
                <w:b/>
              </w:rPr>
              <w:t>Confirmatory By-law</w:t>
            </w:r>
            <w:r>
              <w:br/>
            </w:r>
            <w:r>
              <w:rPr>
                <w:b/>
              </w:rPr>
              <w:t>Resolution No: </w:t>
            </w:r>
            <w:r>
              <w:t>2023-065</w:t>
            </w:r>
            <w:r>
              <w:br/>
            </w:r>
            <w:r>
              <w:rPr>
                <w:b/>
              </w:rPr>
              <w:t>Moved By: </w:t>
            </w:r>
            <w:r>
              <w:t>Councillor Tom Bryson</w:t>
            </w:r>
            <w:r>
              <w:br/>
            </w:r>
            <w:r>
              <w:rPr>
                <w:b/>
              </w:rPr>
              <w:t>Seconded By: </w:t>
            </w:r>
            <w:r>
              <w:t>Councillor Bill Black</w:t>
            </w:r>
          </w:p>
          <w:p w:rsidR="000B2165" w:rsidRDefault="007B05CB">
            <w:pPr>
              <w:spacing w:before="120" w:after="120" w:line="240" w:lineRule="auto"/>
            </w:pPr>
            <w:r>
              <w:rPr>
                <w:b/>
              </w:rPr>
              <w:t>NOW THEREFORE BE IT RESOLVED THAT:</w:t>
            </w:r>
            <w:r>
              <w:br/>
            </w:r>
            <w:r>
              <w:br/>
              <w:t xml:space="preserve">“Bylaw 2023-009 being a Bylaw to confirm the proceedings of Council, its  </w:t>
            </w:r>
            <w:r>
              <w:t>Regular  Meeting of March 14, 2023, be read and adopted.” </w:t>
            </w:r>
            <w:r>
              <w:br/>
            </w:r>
            <w:r>
              <w:br/>
              <w:t> </w:t>
            </w:r>
          </w:p>
          <w:p w:rsidR="000B2165" w:rsidRDefault="007B05CB">
            <w:pPr>
              <w:spacing w:before="120" w:after="120" w:line="240" w:lineRule="auto"/>
              <w:jc w:val="right"/>
            </w:pPr>
            <w:r>
              <w:rPr>
                <w:b/>
              </w:rPr>
              <w:t>CARRIED</w:t>
            </w:r>
          </w:p>
        </w:tc>
      </w:tr>
      <w:tr w:rsidR="000B2165">
        <w:tblPrEx>
          <w:tblCellMar>
            <w:top w:w="0" w:type="dxa"/>
            <w:bottom w:w="0" w:type="dxa"/>
          </w:tblCellMar>
        </w:tblPrEx>
        <w:tc>
          <w:tcPr>
            <w:tcW w:w="900" w:type="dxa"/>
            <w:tcBorders>
              <w:bottom w:val="single" w:sz="6" w:space="0" w:color="DEDEDE"/>
            </w:tcBorders>
          </w:tcPr>
          <w:p w:rsidR="000B2165" w:rsidRDefault="007B05CB">
            <w:pPr>
              <w:spacing w:before="120" w:after="120" w:line="240" w:lineRule="auto"/>
            </w:pPr>
            <w:r>
              <w:rPr>
                <w:b/>
              </w:rPr>
              <w:t>12</w:t>
            </w:r>
          </w:p>
        </w:tc>
        <w:tc>
          <w:tcPr>
            <w:tcW w:w="0" w:type="auto"/>
            <w:tcBorders>
              <w:bottom w:val="single" w:sz="6" w:space="0" w:color="DEDEDE"/>
            </w:tcBorders>
          </w:tcPr>
          <w:p w:rsidR="000B2165" w:rsidRDefault="007B05CB">
            <w:pPr>
              <w:spacing w:before="120" w:after="120" w:line="240" w:lineRule="auto"/>
            </w:pPr>
            <w:r>
              <w:rPr>
                <w:b/>
              </w:rPr>
              <w:t>Adjournment</w:t>
            </w:r>
          </w:p>
          <w:p w:rsidR="000B2165" w:rsidRDefault="007B05CB">
            <w:pPr>
              <w:spacing w:before="120" w:after="120" w:line="240" w:lineRule="auto"/>
            </w:pPr>
            <w:r>
              <w:rPr>
                <w:b/>
              </w:rPr>
              <w:t>NOW THEREFORE BE IT RESOLVED THAT:</w:t>
            </w:r>
            <w:r>
              <w:br/>
            </w:r>
            <w:r>
              <w:br/>
              <w:t>“The Regular Council Meeting of March 14 2023, be adjourned at 6:22 P.M..”</w:t>
            </w:r>
          </w:p>
        </w:tc>
      </w:tr>
    </w:tbl>
    <w:p w:rsidR="000B2165" w:rsidRDefault="007B05CB">
      <w:r>
        <w:br/>
      </w:r>
    </w:p>
    <w:tbl>
      <w:tblPr>
        <w:tblW w:w="5000" w:type="pct"/>
        <w:tblInd w:w="10" w:type="dxa"/>
        <w:tblCellMar>
          <w:left w:w="10" w:type="dxa"/>
          <w:right w:w="10" w:type="dxa"/>
        </w:tblCellMar>
        <w:tblLook w:val="0000" w:firstRow="0" w:lastRow="0" w:firstColumn="0" w:lastColumn="0" w:noHBand="0" w:noVBand="0"/>
      </w:tblPr>
      <w:tblGrid>
        <w:gridCol w:w="9360"/>
      </w:tblGrid>
      <w:tr w:rsidR="000B2165">
        <w:tblPrEx>
          <w:tblCellMar>
            <w:top w:w="0" w:type="dxa"/>
            <w:bottom w:w="0" w:type="dxa"/>
          </w:tblCellMar>
        </w:tblPrEx>
        <w:tc>
          <w:tcPr>
            <w:tcW w:w="0" w:type="auto"/>
            <w:vAlign w:val="center"/>
          </w:tcPr>
          <w:p w:rsidR="000B2165" w:rsidRDefault="000B2165"/>
        </w:tc>
      </w:tr>
    </w:tbl>
    <w:p w:rsidR="007B05CB" w:rsidRDefault="007B05CB"/>
    <w:sectPr w:rsidR="007B05CB" w:rsidSect="000D7ADA">
      <w:headerReference w:type="default" r:id="rId7"/>
      <w:footerReference w:type="default" r:id="rId8"/>
      <w:pgSz w:w="12240" w:h="15840"/>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CB" w:rsidRDefault="007B05CB">
      <w:pPr>
        <w:spacing w:after="0" w:line="240" w:lineRule="auto"/>
      </w:pPr>
      <w:r>
        <w:separator/>
      </w:r>
    </w:p>
  </w:endnote>
  <w:endnote w:type="continuationSeparator" w:id="0">
    <w:p w:rsidR="007B05CB" w:rsidRDefault="007B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165" w:rsidRDefault="000B2165">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CB" w:rsidRDefault="007B05CB">
      <w:pPr>
        <w:spacing w:after="0" w:line="240" w:lineRule="auto"/>
      </w:pPr>
      <w:r>
        <w:separator/>
      </w:r>
    </w:p>
  </w:footnote>
  <w:footnote w:type="continuationSeparator" w:id="0">
    <w:p w:rsidR="007B05CB" w:rsidRDefault="007B0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165" w:rsidRDefault="007B05CB">
    <w:pPr>
      <w:pStyle w:val="a"/>
      <w:jc w:val="center"/>
    </w:pPr>
    <w:r>
      <w:t xml:space="preserve">Page </w:t>
    </w:r>
    <w:r>
      <w:fldChar w:fldCharType="begin"/>
    </w:r>
    <w:r>
      <w:rPr>
        <w:b/>
      </w:rPr>
      <w:instrText xml:space="preserve">PAGE </w:instrText>
    </w:r>
    <w:r>
      <w:fldChar w:fldCharType="separate"/>
    </w:r>
    <w:r w:rsidR="004F5157">
      <w:rPr>
        <w:b/>
        <w:noProof/>
      </w:rPr>
      <w:t>7</w:t>
    </w:r>
    <w:r>
      <w:fldChar w:fldCharType="end"/>
    </w:r>
    <w:r>
      <w:t xml:space="preserve">  of  </w:t>
    </w:r>
    <w:r>
      <w:fldChar w:fldCharType="begin"/>
    </w:r>
    <w:r>
      <w:rPr>
        <w:b/>
      </w:rPr>
      <w:instrText xml:space="preserve">NUMPAGES  </w:instrText>
    </w:r>
    <w:r>
      <w:fldChar w:fldCharType="separate"/>
    </w:r>
    <w:r w:rsidR="004F5157">
      <w:rPr>
        <w:b/>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65"/>
    <w:rsid w:val="000B2165"/>
    <w:rsid w:val="004F5157"/>
    <w:rsid w:val="007B05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C1AC"/>
  <w15:docId w15:val="{4265DBE9-E870-41BB-A2C6-F713763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dc:creator>
  <cp:lastModifiedBy>Katey Brimacombe</cp:lastModifiedBy>
  <cp:revision>2</cp:revision>
  <dcterms:created xsi:type="dcterms:W3CDTF">2023-04-05T19:14:00Z</dcterms:created>
  <dcterms:modified xsi:type="dcterms:W3CDTF">2023-04-05T19:14:00Z</dcterms:modified>
</cp:coreProperties>
</file>